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w:t>
      </w:r>
      <w:r w:rsidDel="00000000" w:rsidR="00000000" w:rsidRPr="00000000">
        <w:rPr>
          <w:rFonts w:ascii="Times New Roman" w:cs="Times New Roman" w:eastAsia="Times New Roman" w:hAnsi="Times New Roman"/>
          <w:b w:val="1"/>
          <w:i w:val="1"/>
          <w:sz w:val="30"/>
          <w:szCs w:val="30"/>
          <w:rtl w:val="0"/>
        </w:rPr>
        <w:t xml:space="preserve">43.02.15 Поварское и кондитерское дел</w:t>
      </w:r>
      <w:r w:rsidDel="00000000" w:rsidR="00000000" w:rsidRPr="00000000">
        <w:rPr>
          <w:rFonts w:ascii="Times New Roman" w:cs="Times New Roman" w:eastAsia="Times New Roman" w:hAnsi="Times New Roman"/>
          <w:b w:val="1"/>
          <w:i w:val="1"/>
          <w:sz w:val="32"/>
          <w:szCs w:val="32"/>
          <w:rtl w:val="0"/>
        </w:rPr>
        <w:t xml:space="preserve">о</w:t>
      </w:r>
      <w:r w:rsidDel="00000000" w:rsidR="00000000" w:rsidRPr="00000000">
        <w:rPr>
          <w:rtl w:val="0"/>
        </w:rPr>
      </w:r>
    </w:p>
    <w:p w:rsidR="00000000" w:rsidDel="00000000" w:rsidP="00000000" w:rsidRDefault="00000000" w:rsidRPr="00000000" w14:paraId="00000016">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социально-экономический</w:t>
      </w:r>
    </w:p>
    <w:p w:rsidR="00000000" w:rsidDel="00000000" w:rsidP="00000000" w:rsidRDefault="00000000" w:rsidRPr="00000000" w14:paraId="0000001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r w:rsidDel="00000000" w:rsidR="00000000" w:rsidRPr="00000000">
        <w:br w:type="page"/>
      </w:r>
      <w:r w:rsidDel="00000000" w:rsidR="00000000" w:rsidRPr="00000000">
        <w:rPr>
          <w:rtl w:val="0"/>
        </w:rPr>
      </w:r>
    </w:p>
    <w:p w:rsidR="00000000" w:rsidDel="00000000" w:rsidP="00000000" w:rsidRDefault="00000000" w:rsidRPr="00000000" w14:paraId="0000002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tbl>
      <w:tblPr>
        <w:tblStyle w:val="Table1"/>
        <w:tblW w:w="9469.0" w:type="dxa"/>
        <w:jc w:val="left"/>
        <w:tblLayout w:type="fixed"/>
        <w:tblLook w:val="0400"/>
      </w:tblPr>
      <w:tblGrid>
        <w:gridCol w:w="4698"/>
        <w:gridCol w:w="4771"/>
        <w:tblGridChange w:id="0">
          <w:tblGrid>
            <w:gridCol w:w="4698"/>
            <w:gridCol w:w="4771"/>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2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D">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F">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2024 г.</w:t>
            </w:r>
            <w:r w:rsidDel="00000000" w:rsidR="00000000" w:rsidRPr="00000000">
              <w:rPr>
                <w:rtl w:val="0"/>
              </w:rPr>
            </w:r>
          </w:p>
        </w:tc>
        <w:tc>
          <w:tcPr>
            <w:tcBorders>
              <w:top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0">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2">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3">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4">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«_____» _____________2024 г.</w:t>
            </w:r>
            <w:r w:rsidDel="00000000" w:rsidR="00000000" w:rsidRPr="00000000">
              <w:rPr>
                <w:rtl w:val="0"/>
              </w:rPr>
            </w:r>
          </w:p>
        </w:tc>
      </w:tr>
      <w:tr>
        <w:trPr>
          <w:cantSplit w:val="0"/>
          <w:tblHeader w:val="0"/>
        </w:trPr>
        <w:tc>
          <w:tcPr>
            <w:tcBorders>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A">
            <w:pPr>
              <w:spacing w:after="0" w:line="240" w:lineRule="auto"/>
              <w:rPr/>
            </w:pPr>
            <w:r w:rsidDel="00000000" w:rsidR="00000000" w:rsidRPr="00000000">
              <w:rPr>
                <w:rFonts w:ascii="Times New Roman" w:cs="Times New Roman" w:eastAsia="Times New Roman" w:hAnsi="Times New Roman"/>
                <w:sz w:val="28"/>
                <w:szCs w:val="28"/>
                <w:rtl w:val="0"/>
              </w:rPr>
              <w:t xml:space="preserve"> «____» _____________ 2024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B">
            <w:pPr>
              <w:spacing w:after="0" w:line="24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C">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D">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E">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___ </w:t>
            </w:r>
          </w:p>
          <w:p w:rsidR="00000000" w:rsidDel="00000000" w:rsidP="00000000" w:rsidRDefault="00000000" w:rsidRPr="00000000" w14:paraId="0000003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40">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41">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413, приказ Минпросвещения России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732 от 12.08.2022 г.  о внесении изменений в ФГОС среднего общего образования)и требований ФГОС среднего профессионального образования по специальности 43.02.15 Поварское и кондитерское дело (приказ Минобрнауки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1565 от 09.12.2016 г. регистрация в Минюст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44828 от 20.12.2016 г.); социально-экономического профиля профессионального образования; укрупненная группа 43.00.00 Сервис и туризм;</w:t>
      </w:r>
      <w:r w:rsidDel="00000000" w:rsidR="00000000" w:rsidRPr="00000000">
        <w:rPr>
          <w:rFonts w:ascii="Times New Roman" w:cs="Times New Roman" w:eastAsia="Times New Roman" w:hAnsi="Times New Roman"/>
          <w:sz w:val="28"/>
          <w:szCs w:val="28"/>
          <w:highlight w:val="white"/>
          <w:rtl w:val="0"/>
        </w:rPr>
        <w:t xml:space="preserve"> РУП </w:t>
      </w:r>
      <w:r w:rsidDel="00000000" w:rsidR="00000000" w:rsidRPr="00000000">
        <w:rPr>
          <w:rFonts w:ascii="Arimo" w:cs="Arimo" w:eastAsia="Arimo" w:hAnsi="Arimo"/>
          <w:sz w:val="28"/>
          <w:szCs w:val="28"/>
          <w:highlight w:val="white"/>
          <w:rtl w:val="0"/>
        </w:rPr>
        <w:t xml:space="preserve">№</w:t>
      </w:r>
      <w:r w:rsidDel="00000000" w:rsidR="00000000" w:rsidRPr="00000000">
        <w:rPr>
          <w:rFonts w:ascii="Times New Roman" w:cs="Times New Roman" w:eastAsia="Times New Roman" w:hAnsi="Times New Roman"/>
          <w:sz w:val="28"/>
          <w:szCs w:val="28"/>
          <w:highlight w:val="white"/>
          <w:rtl w:val="0"/>
        </w:rPr>
        <w:t xml:space="preserve"> 175 от  03.06.2024 г.; на основе примерной программы общеобразовательной учебной дисципли</w:t>
      </w:r>
      <w:r w:rsidDel="00000000" w:rsidR="00000000" w:rsidRPr="00000000">
        <w:rPr>
          <w:rFonts w:ascii="Times New Roman" w:cs="Times New Roman" w:eastAsia="Times New Roman" w:hAnsi="Times New Roman"/>
          <w:sz w:val="28"/>
          <w:szCs w:val="28"/>
          <w:rtl w:val="0"/>
        </w:rPr>
        <w:t xml:space="preserve">ны «Физика» для профессиональных образовательных организаций, разработанной ФГБОУ «ИРПО». </w:t>
      </w:r>
    </w:p>
    <w:p w:rsidR="00000000" w:rsidDel="00000000" w:rsidP="00000000" w:rsidRDefault="00000000" w:rsidRPr="00000000" w14:paraId="00000043">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10.0" w:type="dxa"/>
        <w:jc w:val="left"/>
        <w:tblInd w:w="-115.0" w:type="dxa"/>
        <w:tblLayout w:type="fixed"/>
        <w:tblLook w:val="0400"/>
      </w:tblPr>
      <w:tblGrid>
        <w:gridCol w:w="7200"/>
        <w:gridCol w:w="3510"/>
        <w:tblGridChange w:id="0">
          <w:tblGrid>
            <w:gridCol w:w="7200"/>
            <w:gridCol w:w="3510"/>
          </w:tblGrid>
        </w:tblGridChange>
      </w:tblGrid>
      <w:tr>
        <w:trPr>
          <w:cantSplit w:val="0"/>
          <w:trHeight w:val="755.9179687499999" w:hRule="atLeast"/>
          <w:tblHeader w:val="0"/>
        </w:trPr>
        <w:tc>
          <w:tcPr/>
          <w:p w:rsidR="00000000" w:rsidDel="00000000" w:rsidP="00000000" w:rsidRDefault="00000000" w:rsidRPr="00000000" w14:paraId="00000045">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 </w:t>
            </w:r>
            <w:r w:rsidDel="00000000" w:rsidR="00000000" w:rsidRPr="00000000">
              <w:rPr>
                <w:rFonts w:ascii="Times New Roman" w:cs="Times New Roman" w:eastAsia="Times New Roman" w:hAnsi="Times New Roman"/>
                <w:sz w:val="28"/>
                <w:szCs w:val="28"/>
                <w:rtl w:val="0"/>
              </w:rPr>
              <w:t xml:space="preserve">Литвинова Е. В., </w:t>
              <w:br w:type="textWrapping"/>
              <w:t xml:space="preserve">преподаватель ГАПОУ КК КГТК</w:t>
            </w:r>
          </w:p>
        </w:tc>
        <w:tc>
          <w:tcPr/>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9">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A">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br w:type="textWrapping"/>
              <w:br w:type="textWrapping"/>
              <w:t xml:space="preserve">____________</w:t>
            </w:r>
          </w:p>
          <w:p w:rsidR="00000000" w:rsidDel="00000000" w:rsidP="00000000" w:rsidRDefault="00000000" w:rsidRPr="00000000" w14:paraId="0000004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br w:type="textWrapping"/>
            </w:r>
          </w:p>
        </w:tc>
      </w:tr>
    </w:tbl>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sectPr>
          <w:headerReference r:id="rId6" w:type="default"/>
          <w:footerReference r:id="rId7" w:type="default"/>
          <w:footerReference r:id="rId8" w:type="first"/>
          <w:pgSz w:h="16838" w:w="11906" w:orient="portrait"/>
          <w:pgMar w:bottom="1134" w:top="1134" w:left="1701" w:right="850" w:header="708" w:footer="708"/>
          <w:pgNumType w:start="1"/>
          <w:titlePg w:val="1"/>
        </w:sectPr>
      </w:pPr>
      <w:r w:rsidDel="00000000" w:rsidR="00000000" w:rsidRPr="00000000">
        <w:rPr>
          <w:rtl w:val="0"/>
        </w:rPr>
      </w:r>
    </w:p>
    <w:p w:rsidR="00000000" w:rsidDel="00000000" w:rsidP="00000000" w:rsidRDefault="00000000" w:rsidRPr="00000000" w14:paraId="00000050">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43.02.15 Поварское и кондитерское дело. </w:t>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02. Осуществлять поиск, анализ и интерпретацию информации, необходимой для выполнения задач профессиональной деятельности.</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03. Планировать и реализовывать собственное профессиональное и личностное развитие.</w:t>
      </w:r>
    </w:p>
    <w:p w:rsidR="00000000" w:rsidDel="00000000" w:rsidP="00000000" w:rsidRDefault="00000000" w:rsidRPr="00000000" w14:paraId="0000005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04. Работать в коллективе и команде, эффективно взаимодействовать с коллегами, руководством, клиентами.</w:t>
      </w:r>
    </w:p>
    <w:p w:rsidR="00000000" w:rsidDel="00000000" w:rsidP="00000000" w:rsidRDefault="00000000" w:rsidRPr="00000000" w14:paraId="0000005A">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05. Осуществлять устную и письменную коммуникацию на государственном языке с учетом особенностей социального и культурного контекста.</w:t>
      </w:r>
    </w:p>
    <w:p w:rsidR="00000000" w:rsidDel="00000000" w:rsidP="00000000" w:rsidRDefault="00000000" w:rsidRPr="00000000" w14:paraId="0000005B">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000000" w:rsidDel="00000000" w:rsidP="00000000" w:rsidRDefault="00000000" w:rsidRPr="00000000" w14:paraId="0000005C">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07. Содействовать сохранению окружающей среды, ресурсосбережению, эффективно действовать в чрезвычайных ситуациях.</w:t>
      </w:r>
    </w:p>
    <w:p w:rsidR="00000000" w:rsidDel="00000000" w:rsidP="00000000" w:rsidRDefault="00000000" w:rsidRPr="00000000" w14:paraId="0000005D">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00000" w:rsidDel="00000000" w:rsidP="00000000" w:rsidRDefault="00000000" w:rsidRPr="00000000" w14:paraId="0000005E">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09. Использовать информационные технологии в профессиональной деятельности.</w:t>
      </w:r>
    </w:p>
    <w:p w:rsidR="00000000" w:rsidDel="00000000" w:rsidP="00000000" w:rsidRDefault="00000000" w:rsidRPr="00000000" w14:paraId="0000005F">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10. Пользоваться профессиональной документацией на государственном и иностранном языках.</w:t>
      </w:r>
    </w:p>
    <w:p w:rsidR="00000000" w:rsidDel="00000000" w:rsidP="00000000" w:rsidRDefault="00000000" w:rsidRPr="00000000" w14:paraId="00000060">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11. Использовать знания по финансовой грамотности, планировать предпринимательскую деятельность в профессиональной сфере.</w:t>
      </w:r>
    </w:p>
    <w:p w:rsidR="00000000" w:rsidDel="00000000" w:rsidP="00000000" w:rsidRDefault="00000000" w:rsidRPr="00000000" w14:paraId="00000061">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63">
      <w:pPr>
        <w:numPr>
          <w:ilvl w:val="0"/>
          <w:numId w:val="2"/>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w:t>
      </w:r>
      <w:r w:rsidDel="00000000" w:rsidR="00000000" w:rsidRPr="00000000">
        <w:rPr>
          <w:rFonts w:ascii="Times New Roman" w:cs="Times New Roman" w:eastAsia="Times New Roman" w:hAnsi="Times New Roman"/>
          <w:b w:val="1"/>
          <w:color w:val="000000"/>
          <w:sz w:val="28"/>
          <w:szCs w:val="28"/>
          <w:rtl w:val="0"/>
        </w:rPr>
        <w:t xml:space="preserve">ичностные (ЛР), </w:t>
      </w:r>
      <w:r w:rsidDel="00000000" w:rsidR="00000000" w:rsidRPr="00000000">
        <w:rPr>
          <w:rtl w:val="0"/>
        </w:rPr>
      </w:r>
    </w:p>
    <w:p w:rsidR="00000000" w:rsidDel="00000000" w:rsidP="00000000" w:rsidRDefault="00000000" w:rsidRPr="00000000" w14:paraId="00000064">
      <w:pPr>
        <w:numPr>
          <w:ilvl w:val="0"/>
          <w:numId w:val="2"/>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метапредметные (МР),</w:t>
      </w:r>
      <w:r w:rsidDel="00000000" w:rsidR="00000000" w:rsidRPr="00000000">
        <w:rPr>
          <w:rtl w:val="0"/>
        </w:rPr>
      </w:r>
    </w:p>
    <w:p w:rsidR="00000000" w:rsidDel="00000000" w:rsidP="00000000" w:rsidRDefault="00000000" w:rsidRPr="00000000" w14:paraId="00000065">
      <w:pPr>
        <w:numPr>
          <w:ilvl w:val="0"/>
          <w:numId w:val="2"/>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tbl>
      <w:tblPr>
        <w:tblStyle w:val="Table3"/>
        <w:tblW w:w="9469.0" w:type="dxa"/>
        <w:jc w:val="left"/>
        <w:tblLayout w:type="fixed"/>
        <w:tblLook w:val="0400"/>
      </w:tblPr>
      <w:tblGrid>
        <w:gridCol w:w="1583"/>
        <w:gridCol w:w="7886"/>
        <w:tblGridChange w:id="0">
          <w:tblGrid>
            <w:gridCol w:w="1583"/>
            <w:gridCol w:w="788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6">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7">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8">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A">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C">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E">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0">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2">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4">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6">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8">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A">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C">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E">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0">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1">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3">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96">
      <w:pPr>
        <w:spacing w:after="0" w:line="240" w:lineRule="auto"/>
        <w:ind w:left="0" w:firstLine="0"/>
        <w:jc w:val="center"/>
        <w:rPr>
          <w:rFonts w:ascii="Times New Roman" w:cs="Times New Roman" w:eastAsia="Times New Roman" w:hAnsi="Times New Roman"/>
          <w:b w:val="1"/>
          <w:color w:val="000000"/>
          <w:sz w:val="28"/>
          <w:szCs w:val="28"/>
          <w:u w:val="single"/>
        </w:rPr>
      </w:pPr>
      <w:r w:rsidDel="00000000" w:rsidR="00000000" w:rsidRPr="00000000">
        <w:rPr>
          <w:rFonts w:ascii="Times New Roman" w:cs="Times New Roman" w:eastAsia="Times New Roman" w:hAnsi="Times New Roman"/>
          <w:b w:val="1"/>
          <w:color w:val="000000"/>
          <w:sz w:val="28"/>
          <w:szCs w:val="28"/>
          <w:u w:val="single"/>
          <w:rtl w:val="0"/>
        </w:rPr>
        <w:t xml:space="preserve">2. СТРУКТУРА И СОДЕРЖАНИЕ УЧЕБНОЙ ДИСЦИПЛИНЫ</w:t>
      </w:r>
    </w:p>
    <w:p w:rsidR="00000000" w:rsidDel="00000000" w:rsidP="00000000" w:rsidRDefault="00000000" w:rsidRPr="00000000" w14:paraId="00000097">
      <w:pPr>
        <w:spacing w:after="0" w:line="240" w:lineRule="auto"/>
        <w:ind w:left="1069" w:firstLine="0"/>
        <w:rPr>
          <w:rFonts w:ascii="Times New Roman" w:cs="Times New Roman" w:eastAsia="Times New Roman" w:hAnsi="Times New Roman"/>
          <w:b w:val="1"/>
          <w:color w:val="000000"/>
          <w:sz w:val="28"/>
          <w:szCs w:val="28"/>
          <w:u w:val="single"/>
        </w:rPr>
      </w:pPr>
      <w:r w:rsidDel="00000000" w:rsidR="00000000" w:rsidRPr="00000000">
        <w:rPr>
          <w:rFonts w:ascii="Times New Roman" w:cs="Times New Roman" w:eastAsia="Times New Roman" w:hAnsi="Times New Roman"/>
          <w:b w:val="1"/>
          <w:color w:val="000000"/>
          <w:sz w:val="28"/>
          <w:szCs w:val="28"/>
          <w:u w:val="single"/>
          <w:rtl w:val="0"/>
        </w:rPr>
        <w:t xml:space="preserve">2.1. Объем учебной дисциплины и виды учебной работы</w:t>
      </w:r>
    </w:p>
    <w:p w:rsidR="00000000" w:rsidDel="00000000" w:rsidP="00000000" w:rsidRDefault="00000000" w:rsidRPr="00000000" w14:paraId="00000098">
      <w:pPr>
        <w:spacing w:after="240" w:line="240" w:lineRule="auto"/>
        <w:ind w:left="1069" w:firstLine="0"/>
        <w:rPr>
          <w:rFonts w:ascii="Times New Roman" w:cs="Times New Roman" w:eastAsia="Times New Roman" w:hAnsi="Times New Roman"/>
          <w:b w:val="1"/>
          <w:color w:val="000000"/>
          <w:sz w:val="28"/>
          <w:szCs w:val="28"/>
          <w:u w:val="single"/>
        </w:rPr>
      </w:pPr>
      <w:r w:rsidDel="00000000" w:rsidR="00000000" w:rsidRPr="00000000">
        <w:rPr>
          <w:rtl w:val="0"/>
        </w:rPr>
      </w:r>
    </w:p>
    <w:tbl>
      <w:tblPr>
        <w:tblStyle w:val="Table4"/>
        <w:tblW w:w="9469.0" w:type="dxa"/>
        <w:jc w:val="left"/>
        <w:tblLayout w:type="fixed"/>
        <w:tblLook w:val="0400"/>
      </w:tblPr>
      <w:tblGrid>
        <w:gridCol w:w="6504"/>
        <w:gridCol w:w="2965"/>
        <w:tblGridChange w:id="0">
          <w:tblGrid>
            <w:gridCol w:w="6504"/>
            <w:gridCol w:w="296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84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t xml:space="preserve">2</w:t>
            </w:r>
            <w:r w:rsidDel="00000000" w:rsidR="00000000" w:rsidRPr="00000000">
              <w:rPr>
                <w:rtl w:val="0"/>
              </w:rPr>
            </w:r>
          </w:p>
        </w:tc>
      </w:tr>
    </w:tbl>
    <w:p w:rsidR="00000000" w:rsidDel="00000000" w:rsidP="00000000" w:rsidRDefault="00000000" w:rsidRPr="00000000" w14:paraId="000000A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360" w:lineRule="auto"/>
        <w:ind w:firstLine="709"/>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B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7">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8">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E">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F">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40">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41">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42">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43">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4">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5">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6">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7">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8">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9">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Формирование полярных сияний.</w:t>
      </w:r>
    </w:p>
    <w:p w:rsidR="00000000" w:rsidDel="00000000" w:rsidP="00000000" w:rsidRDefault="00000000" w:rsidRPr="00000000" w14:paraId="0000014A">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B">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C">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D">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E">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4F">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0">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1">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2">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3">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4">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5">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6">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7">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8">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9">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A">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B">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C">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D">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Трансформаторы.</w:t>
      </w:r>
    </w:p>
    <w:p w:rsidR="00000000" w:rsidDel="00000000" w:rsidP="00000000" w:rsidRDefault="00000000" w:rsidRPr="00000000" w14:paraId="0000015E">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5F">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Управляемый термоядерный синтез.</w:t>
      </w:r>
    </w:p>
    <w:p w:rsidR="00000000" w:rsidDel="00000000" w:rsidP="00000000" w:rsidRDefault="00000000" w:rsidRPr="00000000" w14:paraId="00000160">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Ускорители заряженных частиц.</w:t>
      </w:r>
    </w:p>
    <w:p w:rsidR="00000000" w:rsidDel="00000000" w:rsidP="00000000" w:rsidRDefault="00000000" w:rsidRPr="00000000" w14:paraId="00000161">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свойства атмосферы.</w:t>
      </w:r>
    </w:p>
    <w:p w:rsidR="00000000" w:rsidDel="00000000" w:rsidP="00000000" w:rsidRDefault="00000000" w:rsidRPr="00000000" w14:paraId="00000162">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63">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64">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5">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6">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7">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8">
      <w:pPr>
        <w:numPr>
          <w:ilvl w:val="0"/>
          <w:numId w:val="22"/>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9">
      <w:pPr>
        <w:numPr>
          <w:ilvl w:val="0"/>
          <w:numId w:val="22"/>
        </w:numPr>
        <w:spacing w:after="0" w:line="240" w:lineRule="auto"/>
        <w:ind w:left="720" w:hanging="360"/>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Применение молекулярной физики в поварском и кондитерском деле.</w:t>
      </w:r>
    </w:p>
    <w:p w:rsidR="00000000" w:rsidDel="00000000" w:rsidP="00000000" w:rsidRDefault="00000000" w:rsidRPr="00000000" w14:paraId="0000016A">
      <w:pPr>
        <w:numPr>
          <w:ilvl w:val="0"/>
          <w:numId w:val="22"/>
        </w:numPr>
        <w:spacing w:after="0" w:line="240" w:lineRule="auto"/>
        <w:ind w:left="720" w:hanging="360"/>
        <w:rPr>
          <w:rFonts w:ascii="Times New Roman" w:cs="Times New Roman" w:eastAsia="Times New Roman" w:hAnsi="Times New Roman"/>
          <w:i w:val="1"/>
          <w:sz w:val="28"/>
          <w:szCs w:val="28"/>
          <w:highlight w:val="white"/>
        </w:rPr>
        <w:sectPr>
          <w:type w:val="nextPage"/>
          <w:pgSz w:h="16838" w:w="11906" w:orient="portrait"/>
          <w:pgMar w:bottom="1134" w:top="1134" w:left="1701" w:right="850" w:header="708" w:footer="708"/>
        </w:sectPr>
      </w:pPr>
      <w:r w:rsidDel="00000000" w:rsidR="00000000" w:rsidRPr="00000000">
        <w:rPr>
          <w:rFonts w:ascii="Times New Roman" w:cs="Times New Roman" w:eastAsia="Times New Roman" w:hAnsi="Times New Roman"/>
          <w:i w:val="1"/>
          <w:sz w:val="28"/>
          <w:szCs w:val="28"/>
          <w:highlight w:val="white"/>
          <w:rtl w:val="0"/>
        </w:rPr>
        <w:t xml:space="preserve">Физика в поварском и кондитерском деле.</w:t>
      </w:r>
    </w:p>
    <w:p w:rsidR="00000000" w:rsidDel="00000000" w:rsidP="00000000" w:rsidRDefault="00000000" w:rsidRPr="00000000" w14:paraId="0000016B">
      <w:pPr>
        <w:spacing w:after="0" w:line="240" w:lineRule="auto"/>
        <w:ind w:hanging="566.9291338582675"/>
        <w:jc w:val="center"/>
        <w:rPr>
          <w:rFonts w:ascii="Times New Roman" w:cs="Times New Roman" w:eastAsia="Times New Roman" w:hAnsi="Times New Roman"/>
          <w:i w:val="1"/>
          <w:sz w:val="28"/>
          <w:szCs w:val="28"/>
          <w:highlight w:val="white"/>
        </w:rPr>
      </w:pPr>
      <w:r w:rsidDel="00000000" w:rsidR="00000000" w:rsidRPr="00000000">
        <w:rPr>
          <w:rtl w:val="0"/>
        </w:rPr>
      </w:r>
    </w:p>
    <w:p w:rsidR="00000000" w:rsidDel="00000000" w:rsidP="00000000" w:rsidRDefault="00000000" w:rsidRPr="00000000" w14:paraId="0000016C">
      <w:pPr>
        <w:spacing w:after="0" w:line="240" w:lineRule="auto"/>
        <w:ind w:left="1429" w:hanging="1995.9291338582675"/>
        <w:jc w:val="center"/>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D">
      <w:pPr>
        <w:spacing w:after="0" w:line="240" w:lineRule="auto"/>
        <w:ind w:hanging="566.929133858267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4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9210"/>
        <w:gridCol w:w="1110"/>
        <w:gridCol w:w="105"/>
        <w:gridCol w:w="105"/>
        <w:gridCol w:w="3105"/>
        <w:tblGridChange w:id="0">
          <w:tblGrid>
            <w:gridCol w:w="1800"/>
            <w:gridCol w:w="9210"/>
            <w:gridCol w:w="1110"/>
            <w:gridCol w:w="105"/>
            <w:gridCol w:w="105"/>
            <w:gridCol w:w="3105"/>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74">
            <w:pPr>
              <w:tabs>
                <w:tab w:val="left" w:leader="none" w:pos="916"/>
                <w:tab w:val="left" w:leader="none" w:pos="1832"/>
                <w:tab w:val="left" w:leader="none" w:pos="2748"/>
                <w:tab w:val="left" w:leader="none" w:pos="3099.0000000000005"/>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right="106.88976377952713"/>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7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9">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7A">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sz w:val="24"/>
                <w:szCs w:val="24"/>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7">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Механическое  движение  и  его  виды.  Материальная  точка.  Относительность</w:t>
            </w:r>
          </w:p>
          <w:p w:rsidR="00000000" w:rsidDel="00000000" w:rsidP="00000000" w:rsidRDefault="00000000" w:rsidRPr="00000000" w14:paraId="000001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89">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8A">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8B">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B">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AC">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AD">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p w:rsidR="00000000" w:rsidDel="00000000" w:rsidP="00000000" w:rsidRDefault="00000000" w:rsidRPr="00000000" w14:paraId="000001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кинематики и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F">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1D0">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1D1">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1">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1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A">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1FB">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1FC">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w:t>
            </w:r>
          </w:p>
          <w:p w:rsidR="00000000" w:rsidDel="00000000" w:rsidP="00000000" w:rsidRDefault="00000000" w:rsidRPr="00000000" w14:paraId="000001FD">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Уравнение  состояния  идеального газа. </w:t>
            </w:r>
          </w:p>
          <w:p w:rsidR="00000000" w:rsidDel="00000000" w:rsidP="00000000" w:rsidRDefault="00000000" w:rsidRPr="00000000" w14:paraId="000001FE">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E">
            <w:pPr>
              <w:numPr>
                <w:ilvl w:val="0"/>
                <w:numId w:val="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Внутренняя  энергия  системы.  Внутренняя  энергия  идеального  газа.  </w:t>
            </w:r>
          </w:p>
          <w:p w:rsidR="00000000" w:rsidDel="00000000" w:rsidP="00000000" w:rsidRDefault="00000000" w:rsidRPr="00000000" w14:paraId="0000021F">
            <w:pPr>
              <w:numPr>
                <w:ilvl w:val="0"/>
                <w:numId w:val="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теплота как  формы  передачи  энергии.  Теплоемкость.  Удельная  теплоемкость.  Количество теплоты.  Уравнение  теплового  баланса.  </w:t>
            </w:r>
          </w:p>
          <w:p w:rsidR="00000000" w:rsidDel="00000000" w:rsidP="00000000" w:rsidRDefault="00000000" w:rsidRPr="00000000" w14:paraId="00000220">
            <w:pPr>
              <w:numPr>
                <w:ilvl w:val="0"/>
                <w:numId w:val="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42">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Испарение  и  конденсация.  Насыщенный  пар  и  его  свойства.  </w:t>
            </w:r>
          </w:p>
          <w:p w:rsidR="00000000" w:rsidDel="00000000" w:rsidP="00000000" w:rsidRDefault="00000000" w:rsidRPr="00000000" w14:paraId="00000243">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44">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45">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B">
            <w:pPr>
              <w:numPr>
                <w:ilvl w:val="0"/>
                <w:numId w:val="2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w:t>
            </w:r>
          </w:p>
          <w:p w:rsidR="00000000" w:rsidDel="00000000" w:rsidP="00000000" w:rsidRDefault="00000000" w:rsidRPr="00000000" w14:paraId="0000026C">
            <w:pPr>
              <w:numPr>
                <w:ilvl w:val="0"/>
                <w:numId w:val="2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Проводники в электрическом поле. Диэлектрики  в  электрическом  поле.  Поляризация  диэлектриков.  </w:t>
            </w:r>
          </w:p>
          <w:p w:rsidR="00000000" w:rsidDel="00000000" w:rsidP="00000000" w:rsidRDefault="00000000" w:rsidRPr="00000000" w14:paraId="0000026D">
            <w:pPr>
              <w:numPr>
                <w:ilvl w:val="0"/>
                <w:numId w:val="2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поля.Электроемкость. </w:t>
            </w:r>
          </w:p>
          <w:p w:rsidR="00000000" w:rsidDel="00000000" w:rsidP="00000000" w:rsidRDefault="00000000" w:rsidRPr="00000000" w14:paraId="0000026E">
            <w:pPr>
              <w:numPr>
                <w:ilvl w:val="0"/>
                <w:numId w:val="2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1- 7ЛР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8E">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8F">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Зависимость  электрического  сопротивления  проводников  от  температуры. Температурный  коэффициент  сопротивления.  Сверхпроводимость.</w:t>
            </w:r>
          </w:p>
          <w:p w:rsidR="00000000" w:rsidDel="00000000" w:rsidP="00000000" w:rsidRDefault="00000000" w:rsidRPr="00000000" w14:paraId="00000290">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постоянного тока. Тепловое действие тока. Закон  Джоуля—Ленца.  </w:t>
            </w:r>
          </w:p>
          <w:p w:rsidR="00000000" w:rsidDel="00000000" w:rsidP="00000000" w:rsidRDefault="00000000" w:rsidRPr="00000000" w14:paraId="00000291">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Электродвижущая  сила  источника  тока.  Закон  Ома  для  полной  цепи.</w:t>
            </w:r>
          </w:p>
          <w:p w:rsidR="00000000" w:rsidDel="00000000" w:rsidP="00000000" w:rsidRDefault="00000000" w:rsidRPr="00000000" w14:paraId="00000292">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цепи.  Параллельное  и  последовательное  соединение  проводников.</w:t>
            </w:r>
          </w:p>
          <w:p w:rsidR="00000000" w:rsidDel="00000000" w:rsidP="00000000" w:rsidRDefault="00000000" w:rsidRPr="00000000" w14:paraId="00000293">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Законы Кирхгофа для  узла.  Соединение  источников  электрической энергии  в  батарею.</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5">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Электрический  ток  в  металлах. Электрический ток в жидкостях. Электролиз.  Закон электролиза  Фарадея.  Электрохимический  эквивалент. </w:t>
            </w:r>
          </w:p>
          <w:p w:rsidR="00000000" w:rsidDel="00000000" w:rsidP="00000000" w:rsidRDefault="00000000" w:rsidRPr="00000000" w14:paraId="000002B6">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Электрический ток в газах. Виды  газовых  разрядов. Электрический ток в вакууме.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П.Р.№3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7">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D7">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2D8">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Взаимодействие  токов.  Сила Ампера.  Применение  силы  Ампера. </w:t>
            </w:r>
          </w:p>
          <w:p w:rsidR="00000000" w:rsidDel="00000000" w:rsidP="00000000" w:rsidRDefault="00000000" w:rsidRPr="00000000" w14:paraId="000002D9">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Магнитный  поток.  Работа  по  перемещению проводника  с  током в  магнитном  поле. </w:t>
            </w:r>
          </w:p>
          <w:p w:rsidR="00000000" w:rsidDel="00000000" w:rsidP="00000000" w:rsidRDefault="00000000" w:rsidRPr="00000000" w14:paraId="000002DA">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Действие  магнитного поля на  движущийся  заряд. Сила  Лоренца.  Применение  силы  Лоренца.  Определение  удельного  заряда.  </w:t>
            </w:r>
          </w:p>
          <w:p w:rsidR="00000000" w:rsidDel="00000000" w:rsidP="00000000" w:rsidRDefault="00000000" w:rsidRPr="00000000" w14:paraId="000002DB">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Магнитные свойства  вещества.  Магнитная  проницаемость.  </w:t>
            </w:r>
          </w:p>
          <w:p w:rsidR="00000000" w:rsidDel="00000000" w:rsidP="00000000" w:rsidRDefault="00000000" w:rsidRPr="00000000" w14:paraId="000002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C">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электромагнитной  индукции.  Правило  Ленца.  </w:t>
            </w:r>
          </w:p>
          <w:p w:rsidR="00000000" w:rsidDel="00000000" w:rsidP="00000000" w:rsidRDefault="00000000" w:rsidRPr="00000000" w14:paraId="000002FD">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электромагнитной индукции.  Вихревое  электрическое  поле.  </w:t>
            </w:r>
          </w:p>
          <w:p w:rsidR="00000000" w:rsidDel="00000000" w:rsidP="00000000" w:rsidRDefault="00000000" w:rsidRPr="00000000" w14:paraId="000002FE">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ЭДС  индукции  в  движущихся  проводниках. </w:t>
            </w:r>
          </w:p>
          <w:p w:rsidR="00000000" w:rsidDel="00000000" w:rsidP="00000000" w:rsidRDefault="00000000" w:rsidRPr="00000000" w14:paraId="000002FF">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самоиндукции.  Индуктивность.  Энергия  магнитного  поля  тока. </w:t>
            </w:r>
          </w:p>
          <w:p w:rsidR="00000000" w:rsidDel="00000000" w:rsidP="00000000" w:rsidRDefault="00000000" w:rsidRPr="00000000" w14:paraId="00000300">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Взаимосвязь электрических и магнитных полей. Электромагнитное поле.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br w:type="textWrapping"/>
              <w:t xml:space="preserve">П.Р.№4 Электромагнитная индукция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D">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27">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Колебательное  движение.  Гармонические  колебания.  Свободные  механические колебания.  Превращение  энергии  при  колебательном  движении.  </w:t>
            </w:r>
          </w:p>
          <w:p w:rsidR="00000000" w:rsidDel="00000000" w:rsidP="00000000" w:rsidRDefault="00000000" w:rsidRPr="00000000" w14:paraId="00000328">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затухающие механические колебания. Математический маятник.</w:t>
            </w:r>
          </w:p>
          <w:p w:rsidR="00000000" w:rsidDel="00000000" w:rsidP="00000000" w:rsidRDefault="00000000" w:rsidRPr="00000000" w14:paraId="00000329">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Пружинный  маятник.</w:t>
            </w:r>
          </w:p>
          <w:p w:rsidR="00000000" w:rsidDel="00000000" w:rsidP="00000000" w:rsidRDefault="00000000" w:rsidRPr="00000000" w14:paraId="0000032A">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Вынужденные механические колебания. Резонанс. </w:t>
            </w:r>
          </w:p>
          <w:p w:rsidR="00000000" w:rsidDel="00000000" w:rsidP="00000000" w:rsidRDefault="00000000" w:rsidRPr="00000000" w14:paraId="0000032B">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Поперечные и продольные волны. Характеристики волны. </w:t>
            </w:r>
          </w:p>
          <w:p w:rsidR="00000000" w:rsidDel="00000000" w:rsidP="00000000" w:rsidRDefault="00000000" w:rsidRPr="00000000" w14:paraId="0000032C">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F">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50">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51">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переменного тока.  Резонанс в электрической цепи. Трансформаторы. Токи высокой частоты. Получение, передача и </w:t>
            </w:r>
          </w:p>
          <w:p w:rsidR="00000000" w:rsidDel="00000000" w:rsidP="00000000" w:rsidRDefault="00000000" w:rsidRPr="00000000" w14:paraId="000003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распределение  электроэнергии.  </w:t>
            </w:r>
          </w:p>
          <w:p w:rsidR="00000000" w:rsidDel="00000000" w:rsidP="00000000" w:rsidRDefault="00000000" w:rsidRPr="00000000" w14:paraId="00000353">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Изобретение  радио  А.С.  Поповым.  Понятие  о </w:t>
            </w:r>
          </w:p>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радиосвязи. Принцип радиосвязи. Применение электромагнитных волн.</w:t>
              <w:br w:type="textWrapping"/>
              <w:t xml:space="preserve">           Электромагнитное  поле  как  особый  вид  материи. Электромагнитные  волны. </w:t>
              <w:br w:type="textWrapping"/>
              <w:t xml:space="preserve">           Свойства  электромагнитных  волн.  Вибратор  Герца.Открытый  колебательный     </w:t>
              <w:br w:type="textWrapping"/>
              <w:t xml:space="preserve">           контур.             </w:t>
            </w:r>
          </w:p>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2">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7D">
            <w:pPr>
              <w:numPr>
                <w:ilvl w:val="0"/>
                <w:numId w:val="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Скорость  распространения  света.  Точечный  источник  света.  Законы  отражения  и преломления  света.  Солнечные  и  лунные  затмения.  </w:t>
            </w:r>
          </w:p>
          <w:p w:rsidR="00000000" w:rsidDel="00000000" w:rsidP="00000000" w:rsidRDefault="00000000" w:rsidRPr="00000000" w14:paraId="0000037E">
            <w:pPr>
              <w:numPr>
                <w:ilvl w:val="0"/>
                <w:numId w:val="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Гюйгенса.  Полное отражение.  </w:t>
            </w:r>
          </w:p>
          <w:p w:rsidR="00000000" w:rsidDel="00000000" w:rsidP="00000000" w:rsidRDefault="00000000" w:rsidRPr="00000000" w14:paraId="0000037F">
            <w:pPr>
              <w:numPr>
                <w:ilvl w:val="0"/>
                <w:numId w:val="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Линзы.  Построение  изображения  в  линзах.  Формула  тонкой  линзы. Увеличение линзы. </w:t>
            </w:r>
          </w:p>
          <w:p w:rsidR="00000000" w:rsidDel="00000000" w:rsidP="00000000" w:rsidRDefault="00000000" w:rsidRPr="00000000" w14:paraId="00000380">
            <w:pPr>
              <w:numPr>
                <w:ilvl w:val="0"/>
                <w:numId w:val="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Глаз как оптическая система. Оптические приборы. </w:t>
            </w:r>
          </w:p>
          <w:p w:rsidR="00000000" w:rsidDel="00000000" w:rsidP="00000000" w:rsidRDefault="00000000" w:rsidRPr="00000000" w14:paraId="00000381">
            <w:pPr>
              <w:numPr>
                <w:ilvl w:val="0"/>
                <w:numId w:val="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Телескопы. Сила света. </w:t>
            </w:r>
          </w:p>
          <w:p w:rsidR="00000000" w:rsidDel="00000000" w:rsidP="00000000" w:rsidRDefault="00000000" w:rsidRPr="00000000" w14:paraId="00000382">
            <w:pPr>
              <w:numPr>
                <w:ilvl w:val="0"/>
                <w:numId w:val="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A4">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p w:rsidR="00000000" w:rsidDel="00000000" w:rsidP="00000000" w:rsidRDefault="00000000" w:rsidRPr="00000000" w14:paraId="000003A5">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Дифракция света. Дифракция на щели в параллельных лучах. Дифракционная решетка.Поляризация  поперечных  волн.  Поляризация  света.  Двойное  лучепреломление.Поляроиды.  </w:t>
            </w:r>
          </w:p>
          <w:p w:rsidR="00000000" w:rsidDel="00000000" w:rsidP="00000000" w:rsidRDefault="00000000" w:rsidRPr="00000000" w14:paraId="000003A6">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w:t>
            </w:r>
          </w:p>
          <w:p w:rsidR="00000000" w:rsidDel="00000000" w:rsidP="00000000" w:rsidRDefault="00000000" w:rsidRPr="00000000" w14:paraId="000003A7">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Л.Р.№4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П.Р.№5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C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C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3C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3C9">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B">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3CC">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7">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D">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3">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9">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3F2">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3F3">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3F4">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Давление света.  Химическое действие  света.  Опыты П.Н.Лебедева  и  Н.И.Вавилова.  </w:t>
            </w:r>
          </w:p>
          <w:p w:rsidR="00000000" w:rsidDel="00000000" w:rsidP="00000000" w:rsidRDefault="00000000" w:rsidRPr="00000000" w14:paraId="000003F5">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Фотоэффект.  Уравнение  Эйнштейна  для  фотоэффекта. Внешний  фотоэлектрический  эффект.  </w:t>
            </w:r>
          </w:p>
          <w:p w:rsidR="00000000" w:rsidDel="00000000" w:rsidP="00000000" w:rsidRDefault="00000000" w:rsidRPr="00000000" w14:paraId="000003F6">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Внутренний  фотоэффект.  Типы фотоэлементов. </w:t>
            </w:r>
          </w:p>
          <w:p w:rsidR="00000000" w:rsidDel="00000000" w:rsidP="00000000" w:rsidRDefault="00000000" w:rsidRPr="00000000" w14:paraId="000003F7">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1A">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взглядов  на  строение  вещества.  Модели  строения  атомного  ядра.</w:t>
            </w:r>
          </w:p>
          <w:p w:rsidR="00000000" w:rsidDel="00000000" w:rsidP="00000000" w:rsidRDefault="00000000" w:rsidRPr="00000000" w14:paraId="0000041B">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Ядерная  модель  атома.  Опыты</w:t>
            </w:r>
          </w:p>
          <w:p w:rsidR="00000000" w:rsidDel="00000000" w:rsidP="00000000" w:rsidRDefault="00000000" w:rsidRPr="00000000" w14:paraId="0000041C">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 Резерфорда. </w:t>
            </w:r>
          </w:p>
          <w:p w:rsidR="00000000" w:rsidDel="00000000" w:rsidP="00000000" w:rsidRDefault="00000000" w:rsidRPr="00000000" w14:paraId="0000041D">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Модель атома водорода по Н. Бору. Квантовые постулаты Бора.  </w:t>
            </w:r>
          </w:p>
          <w:p w:rsidR="00000000" w:rsidDel="00000000" w:rsidP="00000000" w:rsidRDefault="00000000" w:rsidRPr="00000000" w14:paraId="0000041E">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Радиоактивность.   Закон  радиоактивного  распада.  Радиоактивные  превращения.Способы  наблюдения  и  регистрации  заряженных  частиц.  Эффект  Вавилова  –Черенкова.  </w:t>
            </w:r>
          </w:p>
          <w:p w:rsidR="00000000" w:rsidDel="00000000" w:rsidP="00000000" w:rsidRDefault="00000000" w:rsidRPr="00000000" w14:paraId="0000041F">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4.Строение  атомного  ядра.  Дефект  массы,  энергия  связи  и  устойчивость</w:t>
            </w:r>
          </w:p>
          <w:p w:rsidR="00000000" w:rsidDel="00000000" w:rsidP="00000000" w:rsidRDefault="00000000" w:rsidRPr="00000000" w14:paraId="00000420">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2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П.Р.№6 Решение задач атомной и ядерной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48">
            <w:pPr>
              <w:numPr>
                <w:ilvl w:val="0"/>
                <w:numId w:val="1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система. Система Земля—Луна.</w:t>
            </w:r>
          </w:p>
          <w:p w:rsidR="00000000" w:rsidDel="00000000" w:rsidP="00000000" w:rsidRDefault="00000000" w:rsidRPr="00000000" w14:paraId="00000449">
            <w:pPr>
              <w:numPr>
                <w:ilvl w:val="0"/>
                <w:numId w:val="1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Планеты, их видимое движение. Малые тела солнечной системы.</w:t>
            </w:r>
          </w:p>
          <w:p w:rsidR="00000000" w:rsidDel="00000000" w:rsidP="00000000" w:rsidRDefault="00000000" w:rsidRPr="00000000" w14:paraId="0000044A">
            <w:pPr>
              <w:numPr>
                <w:ilvl w:val="0"/>
                <w:numId w:val="1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Солнце. Солнечная активность. Источник энергии Солнца и звёзд.</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872.929687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5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П.Р.№7 Сравнение Солнечного и Лунного календарей</w:t>
            </w:r>
          </w:p>
          <w:p w:rsidR="00000000" w:rsidDel="00000000" w:rsidP="00000000" w:rsidRDefault="00000000" w:rsidRPr="00000000" w14:paraId="0000045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П.Р.№8 Сравнительная характеристика планет.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C">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1394"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w:t>
            </w:r>
          </w:p>
          <w:p w:rsidR="00000000" w:rsidDel="00000000" w:rsidP="00000000" w:rsidRDefault="00000000" w:rsidRPr="00000000" w14:paraId="000004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Эволюция Вселенной</w:t>
            </w:r>
          </w:p>
          <w:p w:rsidR="00000000" w:rsidDel="00000000" w:rsidP="00000000" w:rsidRDefault="00000000" w:rsidRPr="00000000" w14:paraId="000004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6E">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B">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дифференцированный зачет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97">
      <w:pPr>
        <w:spacing w:after="0" w:line="276" w:lineRule="auto"/>
        <w:ind w:left="-566.9291338582674" w:firstLine="0"/>
        <w:jc w:val="left"/>
        <w:rPr>
          <w:rFonts w:ascii="Times New Roman" w:cs="Times New Roman" w:eastAsia="Times New Roman" w:hAnsi="Times New Roman"/>
          <w:b w:val="1"/>
          <w:sz w:val="28"/>
          <w:szCs w:val="28"/>
          <w:u w:val="single"/>
        </w:rPr>
        <w:sectPr>
          <w:type w:val="nextPage"/>
          <w:pgSz w:h="11906" w:w="16838" w:orient="landscape"/>
          <w:pgMar w:bottom="1134" w:top="1134" w:left="1701" w:right="850" w:header="708" w:footer="708"/>
        </w:sectPr>
      </w:pPr>
      <w:r w:rsidDel="00000000" w:rsidR="00000000" w:rsidRPr="00000000">
        <w:rPr>
          <w:rtl w:val="0"/>
        </w:rPr>
      </w:r>
    </w:p>
    <w:p w:rsidR="00000000" w:rsidDel="00000000" w:rsidP="00000000" w:rsidRDefault="00000000" w:rsidRPr="00000000" w14:paraId="00000498">
      <w:pPr>
        <w:spacing w:after="0" w:line="276" w:lineRule="auto"/>
        <w:rPr>
          <w:rFonts w:ascii="Times New Roman" w:cs="Times New Roman" w:eastAsia="Times New Roman" w:hAnsi="Times New Roman"/>
          <w:b w:val="1"/>
          <w:sz w:val="28"/>
          <w:szCs w:val="28"/>
        </w:rPr>
        <w:sectPr>
          <w:type w:val="nextPage"/>
          <w:pgSz w:h="16838" w:w="11906" w:orient="portrait"/>
          <w:pgMar w:bottom="1134" w:top="1134" w:left="1701" w:right="850" w:header="708" w:footer="708"/>
        </w:sectPr>
      </w:pPr>
      <w:r w:rsidDel="00000000" w:rsidR="00000000" w:rsidRPr="00000000">
        <w:rPr>
          <w:rtl w:val="0"/>
        </w:rPr>
      </w:r>
    </w:p>
    <w:p w:rsidR="00000000" w:rsidDel="00000000" w:rsidP="00000000" w:rsidRDefault="00000000" w:rsidRPr="00000000" w14:paraId="00000499">
      <w:pPr>
        <w:spacing w:after="0" w:line="276"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УСЛОВИЯ РЕАЛИЗАЦИИ ПРОГРАММЫ УЧЕБНОЙ ДИСЦИПЛИНЫ</w:t>
      </w:r>
    </w:p>
    <w:p w:rsidR="00000000" w:rsidDel="00000000" w:rsidP="00000000" w:rsidRDefault="00000000" w:rsidRPr="00000000" w14:paraId="0000049A">
      <w:pPr>
        <w:spacing w:after="0" w:line="276"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9B">
      <w:pPr>
        <w:spacing w:after="0" w:line="276"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9C">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9D">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9E">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9F">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A0">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4A1">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4A2">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4A3">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4A4">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4A5">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4A6">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4A7">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4A8">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4A9">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4AA">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4AB">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4AC">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4AD">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4AE">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4AF">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4B0">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4B1">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4B2">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4B3">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4B4">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4B5">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4B6">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4B7">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4B8">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4B9">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4BA">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4BB">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4BC">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4BD">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4BE">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4BF">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4C0">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4C1">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4C2">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4C3">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4C4">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4C5">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4C6">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4C7">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4C8">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4C9">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CA">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4CB">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4CC">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4CD">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4CE">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4CF">
      <w:pPr>
        <w:widowControl w:val="0"/>
        <w:numPr>
          <w:ilvl w:val="0"/>
          <w:numId w:val="20"/>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4D0">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D1">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4D3">
      <w:pPr>
        <w:widowControl w:val="0"/>
        <w:numPr>
          <w:ilvl w:val="0"/>
          <w:numId w:val="24"/>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p>
    <w:p w:rsidR="00000000" w:rsidDel="00000000" w:rsidP="00000000" w:rsidRDefault="00000000" w:rsidRPr="00000000" w14:paraId="000004D4">
      <w:pPr>
        <w:widowControl w:val="0"/>
        <w:numPr>
          <w:ilvl w:val="0"/>
          <w:numId w:val="24"/>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p>
    <w:p w:rsidR="00000000" w:rsidDel="00000000" w:rsidP="00000000" w:rsidRDefault="00000000" w:rsidRPr="00000000" w14:paraId="000004D5">
      <w:pPr>
        <w:widowControl w:val="0"/>
        <w:numPr>
          <w:ilvl w:val="0"/>
          <w:numId w:val="24"/>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p>
    <w:p w:rsidR="00000000" w:rsidDel="00000000" w:rsidP="00000000" w:rsidRDefault="00000000" w:rsidRPr="00000000" w14:paraId="000004D6">
      <w:pPr>
        <w:widowControl w:val="0"/>
        <w:numPr>
          <w:ilvl w:val="0"/>
          <w:numId w:val="24"/>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Т.С. Фещенко Астрономия: учебник для студентов СПО. М.: «Академия», 2019г.</w:t>
      </w:r>
    </w:p>
    <w:p w:rsidR="00000000" w:rsidDel="00000000" w:rsidP="00000000" w:rsidRDefault="00000000" w:rsidRPr="00000000" w14:paraId="000004D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4D8">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4D9">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4DA">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4DB">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4DC">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4DD">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4DE">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4DF">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4E0">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4E1">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4E2">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4E3">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4">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5">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6">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8">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9">
      <w:pPr>
        <w:spacing w:after="0" w:line="276"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EA">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EB">
      <w:pPr>
        <w:spacing w:after="20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8136"/>
        <w:tblGridChange w:id="0">
          <w:tblGrid>
            <w:gridCol w:w="2145"/>
            <w:gridCol w:w="8136"/>
          </w:tblGrid>
        </w:tblGridChange>
      </w:tblGrid>
      <w:tr>
        <w:trPr>
          <w:cantSplit w:val="0"/>
          <w:tblHeader w:val="0"/>
        </w:trPr>
        <w:tc>
          <w:tcPr/>
          <w:p w:rsidR="00000000" w:rsidDel="00000000" w:rsidP="00000000" w:rsidRDefault="00000000" w:rsidRPr="00000000" w14:paraId="000004EC">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4ED">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E">
            <w:pPr>
              <w:spacing w:after="0" w:line="240" w:lineRule="auto"/>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F">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74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0">
            <w:pPr>
              <w:spacing w:after="0" w:line="240" w:lineRule="auto"/>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1">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1407"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2">
            <w:pPr>
              <w:spacing w:after="0" w:line="240" w:lineRule="auto"/>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84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4">
            <w:pPr>
              <w:spacing w:after="0" w:line="240" w:lineRule="auto"/>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6">
            <w:pPr>
              <w:spacing w:after="0" w:line="240" w:lineRule="auto"/>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8">
            <w:pPr>
              <w:spacing w:after="0" w:line="240" w:lineRule="auto"/>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A">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C">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E">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0">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2">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504">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05">
      <w:pPr>
        <w:spacing w:after="200" w:line="276" w:lineRule="auto"/>
        <w:rPr>
          <w:rFonts w:ascii="Times New Roman" w:cs="Times New Roman" w:eastAsia="Times New Roman" w:hAnsi="Times New Roman"/>
          <w:b w:val="1"/>
          <w:sz w:val="28"/>
          <w:szCs w:val="28"/>
        </w:rPr>
        <w:sectPr>
          <w:type w:val="nextPage"/>
          <w:pgSz w:h="16838" w:w="11906" w:orient="portrait"/>
          <w:pgMar w:bottom="1134" w:top="1134" w:left="1134" w:right="707" w:header="709" w:footer="709"/>
        </w:sectPr>
      </w:pPr>
      <w:r w:rsidDel="00000000" w:rsidR="00000000" w:rsidRPr="00000000">
        <w:br w:type="page"/>
      </w:r>
      <w:r w:rsidDel="00000000" w:rsidR="00000000" w:rsidRPr="00000000">
        <w:rPr>
          <w:rtl w:val="0"/>
        </w:rPr>
      </w:r>
    </w:p>
    <w:p w:rsidR="00000000" w:rsidDel="00000000" w:rsidP="00000000" w:rsidRDefault="00000000" w:rsidRPr="00000000" w14:paraId="00000506">
      <w:pPr>
        <w:spacing w:after="0" w:line="24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0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50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509">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A">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50B">
            <w:pPr>
              <w:spacing w:after="0" w:line="276"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D">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50E">
            <w:pPr>
              <w:spacing w:after="0" w:line="276"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F">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510">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1">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512">
            <w:pPr>
              <w:spacing w:after="0" w:line="276"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514">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5">
      <w:pPr>
        <w:spacing w:after="0" w:line="240" w:lineRule="auto"/>
        <w:ind w:firstLine="709"/>
        <w:jc w:val="center"/>
        <w:rPr>
          <w:rFonts w:ascii="Times New Roman" w:cs="Times New Roman" w:eastAsia="Times New Roman" w:hAnsi="Times New Roman"/>
          <w:b w:val="1"/>
          <w:sz w:val="28"/>
          <w:szCs w:val="28"/>
        </w:rPr>
        <w:sectPr>
          <w:type w:val="nextPage"/>
          <w:pgSz w:h="16838" w:w="11906" w:orient="portrait"/>
          <w:pgMar w:bottom="1134" w:top="1134" w:left="1134" w:right="1134" w:header="709" w:footer="709"/>
        </w:sectPr>
      </w:pPr>
      <w:r w:rsidDel="00000000" w:rsidR="00000000" w:rsidRPr="00000000">
        <w:rPr>
          <w:rtl w:val="0"/>
        </w:rPr>
      </w:r>
    </w:p>
    <w:p w:rsidR="00000000" w:rsidDel="00000000" w:rsidP="00000000" w:rsidRDefault="00000000" w:rsidRPr="00000000" w14:paraId="0000051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51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51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B">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C">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51D">
      <w:pPr>
        <w:keepNext w:val="1"/>
        <w:keepLines w:val="1"/>
        <w:spacing w:after="0" w:line="240"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ГОСУДАРСТВЕННОЕ АВТОНОМНОЕ ПРОФЕССИОНАЛЬНОЕ </w:t>
      </w:r>
    </w:p>
    <w:p w:rsidR="00000000" w:rsidDel="00000000" w:rsidP="00000000" w:rsidRDefault="00000000" w:rsidRPr="00000000" w14:paraId="0000051E">
      <w:pPr>
        <w:keepNext w:val="1"/>
        <w:keepLines w:val="1"/>
        <w:spacing w:after="0" w:line="240"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ОБРАЗОВАТЕЛЬНОЕ УЧРЕЖДЕНИЕ КРАСНОДАРСКОГО КРАЯ</w:t>
      </w:r>
    </w:p>
    <w:p w:rsidR="00000000" w:rsidDel="00000000" w:rsidP="00000000" w:rsidRDefault="00000000" w:rsidRPr="00000000" w14:paraId="0000051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52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1">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w:t>
      </w:r>
    </w:p>
    <w:p w:rsidR="00000000" w:rsidDel="00000000" w:rsidP="00000000" w:rsidRDefault="00000000" w:rsidRPr="00000000" w14:paraId="00000523">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52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6">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52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29">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2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2B">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43.02.15 Поварское и кондитерское дело</w:t>
      </w:r>
    </w:p>
    <w:p w:rsidR="00000000" w:rsidDel="00000000" w:rsidP="00000000" w:rsidRDefault="00000000" w:rsidRPr="00000000" w14:paraId="0000052C">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52D">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52E">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2F">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30">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31">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32">
      <w:pPr>
        <w:spacing w:after="0" w:line="240" w:lineRule="auto"/>
        <w:ind w:firstLine="709"/>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533">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lvl w:ilvl="0">
      <w:start w:val="1"/>
      <w:numFmt w:val="decimal"/>
      <w:lvlText w:val="%1."/>
      <w:lvlJc w:val="left"/>
      <w:pPr>
        <w:ind w:left="0" w:firstLine="0"/>
      </w:pPr>
      <w:rPr/>
    </w:lvl>
    <w:lvl w:ilvl="1">
      <w:start w:val="0"/>
      <w:numFmt w:val="lowerLetter"/>
      <w:lvlText w:val="%2."/>
      <w:lvlJc w:val="left"/>
      <w:pPr>
        <w:ind w:left="0" w:firstLine="0"/>
      </w:pPr>
      <w:rPr/>
    </w:lvl>
    <w:lvl w:ilvl="2">
      <w:start w:val="0"/>
      <w:numFmt w:val="lowerRoman"/>
      <w:lvlText w:val="%3."/>
      <w:lvlJc w:val="right"/>
      <w:pPr>
        <w:ind w:left="0" w:firstLine="0"/>
      </w:pPr>
      <w:rPr/>
    </w:lvl>
    <w:lvl w:ilvl="3">
      <w:start w:val="0"/>
      <w:numFmt w:val="decimal"/>
      <w:lvlText w:val="%4."/>
      <w:lvlJc w:val="left"/>
      <w:pPr>
        <w:ind w:left="0" w:firstLine="0"/>
      </w:pPr>
      <w:rPr/>
    </w:lvl>
    <w:lvl w:ilvl="4">
      <w:start w:val="0"/>
      <w:numFmt w:val="lowerLetter"/>
      <w:lvlText w:val="%5."/>
      <w:lvlJc w:val="left"/>
      <w:pPr>
        <w:ind w:left="0" w:firstLine="0"/>
      </w:pPr>
      <w:rPr/>
    </w:lvl>
    <w:lvl w:ilvl="5">
      <w:start w:val="0"/>
      <w:numFmt w:val="lowerRoman"/>
      <w:lvlText w:val="%6."/>
      <w:lvlJc w:val="right"/>
      <w:pPr>
        <w:ind w:left="0" w:firstLine="0"/>
      </w:pPr>
      <w:rPr/>
    </w:lvl>
    <w:lvl w:ilvl="6">
      <w:start w:val="0"/>
      <w:numFmt w:val="decimal"/>
      <w:lvlText w:val="%7."/>
      <w:lvlJc w:val="left"/>
      <w:pPr>
        <w:ind w:left="0" w:firstLine="0"/>
      </w:pPr>
      <w:rPr/>
    </w:lvl>
    <w:lvl w:ilvl="7">
      <w:start w:val="0"/>
      <w:numFmt w:val="lowerLetter"/>
      <w:lvlText w:val="%8."/>
      <w:lvlJc w:val="left"/>
      <w:pPr>
        <w:ind w:left="0" w:firstLine="0"/>
      </w:pPr>
      <w:rPr/>
    </w:lvl>
    <w:lvl w:ilvl="8">
      <w:start w:val="0"/>
      <w:numFmt w:val="lowerRoman"/>
      <w:lvlText w:val="%9."/>
      <w:lvlJc w:val="right"/>
      <w:pPr>
        <w:ind w:left="0" w:firstLine="0"/>
      </w:pPr>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lvl w:ilvl="0">
      <w:start w:val="1"/>
      <w:numFmt w:val="decimal"/>
      <w:lvlText w:val="%1."/>
      <w:lvlJc w:val="left"/>
      <w:pPr>
        <w:ind w:left="108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